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A21D" w14:textId="3251F3BB" w:rsidR="00A64D91" w:rsidRDefault="004015E1" w:rsidP="00A64D91">
      <w:pPr>
        <w:spacing w:after="120" w:line="276" w:lineRule="auto"/>
        <w:jc w:val="right"/>
      </w:pPr>
      <w:r>
        <w:t>W</w:t>
      </w:r>
      <w:r w:rsidR="009429C4">
        <w:t>arszawa</w:t>
      </w:r>
      <w:r w:rsidR="00A64D91" w:rsidRPr="00A64D91">
        <w:t>,</w:t>
      </w:r>
      <w:r w:rsidR="005978E7">
        <w:t xml:space="preserve"> </w:t>
      </w:r>
      <w:r w:rsidR="00814C26">
        <w:t>5</w:t>
      </w:r>
      <w:r w:rsidR="003C5968">
        <w:t xml:space="preserve"> lutego</w:t>
      </w:r>
      <w:r w:rsidR="00A64D91">
        <w:t xml:space="preserve"> 202</w:t>
      </w:r>
      <w:r w:rsidR="009429C4">
        <w:t>5</w:t>
      </w:r>
      <w:r w:rsidR="00A64D91">
        <w:t xml:space="preserve"> r.</w:t>
      </w:r>
    </w:p>
    <w:p w14:paraId="55F86B9A" w14:textId="77777777" w:rsidR="00A64D91" w:rsidRPr="00A64D91" w:rsidRDefault="00A64D91" w:rsidP="00A64D91">
      <w:pPr>
        <w:spacing w:after="120" w:line="276" w:lineRule="auto"/>
        <w:jc w:val="right"/>
      </w:pPr>
    </w:p>
    <w:p w14:paraId="2F0AEEC7" w14:textId="757EB832" w:rsidR="00D3057E" w:rsidRDefault="003C5968" w:rsidP="00A64D91">
      <w:pPr>
        <w:spacing w:after="120" w:line="276" w:lineRule="auto"/>
        <w:jc w:val="center"/>
      </w:pPr>
      <w:r>
        <w:rPr>
          <w:b/>
          <w:bCs/>
          <w:sz w:val="28"/>
          <w:szCs w:val="28"/>
        </w:rPr>
        <w:t xml:space="preserve">Organizacje pacjenckie z całej Polski </w:t>
      </w:r>
      <w:r w:rsidR="00AB5F8D">
        <w:rPr>
          <w:b/>
          <w:bCs/>
          <w:sz w:val="28"/>
          <w:szCs w:val="28"/>
        </w:rPr>
        <w:t>apelują</w:t>
      </w:r>
      <w:r w:rsidR="00A029E5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Premiera</w:t>
      </w:r>
      <w:r w:rsidR="002B33E1">
        <w:rPr>
          <w:b/>
          <w:bCs/>
          <w:sz w:val="28"/>
          <w:szCs w:val="28"/>
        </w:rPr>
        <w:t xml:space="preserve"> </w:t>
      </w:r>
      <w:r w:rsidR="00AB5F8D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zapewnieni</w:t>
      </w:r>
      <w:r w:rsidR="00AB5F8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stabilnego finansowania systemu ochrony zdrowia</w:t>
      </w:r>
      <w:r w:rsidR="007D3B21">
        <w:rPr>
          <w:b/>
          <w:bCs/>
          <w:sz w:val="28"/>
          <w:szCs w:val="28"/>
        </w:rPr>
        <w:t xml:space="preserve"> </w:t>
      </w:r>
    </w:p>
    <w:p w14:paraId="60B3E45B" w14:textId="583B7E5A" w:rsidR="00AF6A70" w:rsidRPr="006C6B1A" w:rsidRDefault="003C5968" w:rsidP="00777296">
      <w:pPr>
        <w:spacing w:after="120"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</w:t>
      </w:r>
      <w:r w:rsidR="00814C26">
        <w:rPr>
          <w:b/>
          <w:bCs/>
          <w:color w:val="000000" w:themeColor="text1"/>
        </w:rPr>
        <w:t xml:space="preserve"> środę</w:t>
      </w:r>
      <w:r w:rsidR="004920E1">
        <w:rPr>
          <w:b/>
          <w:bCs/>
          <w:color w:val="000000" w:themeColor="text1"/>
        </w:rPr>
        <w:t xml:space="preserve"> </w:t>
      </w:r>
      <w:r w:rsidR="00814C26">
        <w:rPr>
          <w:b/>
          <w:bCs/>
          <w:color w:val="000000" w:themeColor="text1"/>
        </w:rPr>
        <w:t>5</w:t>
      </w:r>
      <w:r w:rsidR="004920E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lutego br. </w:t>
      </w:r>
      <w:r w:rsidR="00982681">
        <w:rPr>
          <w:b/>
          <w:bCs/>
          <w:color w:val="000000" w:themeColor="text1"/>
        </w:rPr>
        <w:t>organizacje pacjenckie</w:t>
      </w:r>
      <w:r>
        <w:rPr>
          <w:b/>
          <w:bCs/>
          <w:color w:val="000000" w:themeColor="text1"/>
        </w:rPr>
        <w:t xml:space="preserve"> z całej Polski</w:t>
      </w:r>
      <w:r w:rsidR="00AC1366">
        <w:rPr>
          <w:b/>
          <w:bCs/>
          <w:color w:val="000000" w:themeColor="text1"/>
        </w:rPr>
        <w:t xml:space="preserve"> </w:t>
      </w:r>
      <w:r w:rsidR="00982681">
        <w:rPr>
          <w:b/>
          <w:bCs/>
          <w:color w:val="000000" w:themeColor="text1"/>
        </w:rPr>
        <w:t xml:space="preserve">wystąpiły z wspólnym apelem do </w:t>
      </w:r>
      <w:r w:rsidR="00AC1366">
        <w:rPr>
          <w:b/>
          <w:bCs/>
          <w:color w:val="000000" w:themeColor="text1"/>
        </w:rPr>
        <w:t>Premiera Donalda Tuska</w:t>
      </w:r>
      <w:r w:rsidR="004920E1">
        <w:rPr>
          <w:b/>
          <w:bCs/>
          <w:color w:val="000000" w:themeColor="text1"/>
        </w:rPr>
        <w:t xml:space="preserve"> w sprawie finansowania systemu ochrony zdrowia</w:t>
      </w:r>
      <w:r>
        <w:rPr>
          <w:b/>
          <w:bCs/>
          <w:color w:val="000000" w:themeColor="text1"/>
        </w:rPr>
        <w:t>. Sygnatariusze zwracają uwagę na trudną sytuację</w:t>
      </w:r>
      <w:r w:rsidR="0030767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Narodowego Funduszu Zdrowia</w:t>
      </w:r>
      <w:r w:rsidR="00307671">
        <w:rPr>
          <w:b/>
          <w:bCs/>
          <w:color w:val="000000" w:themeColor="text1"/>
        </w:rPr>
        <w:t xml:space="preserve"> </w:t>
      </w:r>
      <w:r w:rsidR="00982681">
        <w:rPr>
          <w:b/>
          <w:bCs/>
          <w:color w:val="000000" w:themeColor="text1"/>
        </w:rPr>
        <w:t xml:space="preserve">oraz </w:t>
      </w:r>
      <w:r w:rsidR="00307671">
        <w:rPr>
          <w:b/>
          <w:bCs/>
          <w:color w:val="000000" w:themeColor="text1"/>
        </w:rPr>
        <w:t xml:space="preserve">pilną potrzebę </w:t>
      </w:r>
      <w:r w:rsidR="004866BB">
        <w:rPr>
          <w:b/>
          <w:bCs/>
          <w:color w:val="000000" w:themeColor="text1"/>
        </w:rPr>
        <w:t>zapewnienia stabilnego</w:t>
      </w:r>
      <w:r w:rsidR="004920E1">
        <w:rPr>
          <w:b/>
          <w:bCs/>
          <w:color w:val="000000" w:themeColor="text1"/>
        </w:rPr>
        <w:t xml:space="preserve"> źródła</w:t>
      </w:r>
      <w:r w:rsidR="004866BB">
        <w:rPr>
          <w:b/>
          <w:bCs/>
          <w:color w:val="000000" w:themeColor="text1"/>
        </w:rPr>
        <w:t xml:space="preserve"> finansowania systemu. </w:t>
      </w:r>
      <w:r w:rsidR="009A7A7A">
        <w:rPr>
          <w:b/>
          <w:bCs/>
          <w:color w:val="000000" w:themeColor="text1"/>
        </w:rPr>
        <w:t>W obawie o dobro</w:t>
      </w:r>
      <w:r w:rsidR="00460BFA">
        <w:rPr>
          <w:b/>
          <w:bCs/>
          <w:color w:val="000000" w:themeColor="text1"/>
        </w:rPr>
        <w:t xml:space="preserve"> </w:t>
      </w:r>
      <w:r w:rsidR="009A7A7A">
        <w:rPr>
          <w:b/>
          <w:bCs/>
          <w:color w:val="000000" w:themeColor="text1"/>
        </w:rPr>
        <w:t>pacjentów a</w:t>
      </w:r>
      <w:r>
        <w:rPr>
          <w:b/>
          <w:bCs/>
          <w:color w:val="000000" w:themeColor="text1"/>
        </w:rPr>
        <w:t>pelują</w:t>
      </w:r>
      <w:r w:rsidR="004920E1">
        <w:rPr>
          <w:b/>
          <w:bCs/>
          <w:color w:val="000000" w:themeColor="text1"/>
        </w:rPr>
        <w:t xml:space="preserve"> m.in.</w:t>
      </w:r>
      <w:r>
        <w:rPr>
          <w:b/>
          <w:bCs/>
          <w:color w:val="000000" w:themeColor="text1"/>
        </w:rPr>
        <w:t xml:space="preserve"> </w:t>
      </w:r>
      <w:r w:rsidRPr="003C5968">
        <w:rPr>
          <w:rFonts w:ascii="Calibri" w:hAnsi="Calibri" w:cs="Calibri"/>
          <w:b/>
          <w:bCs/>
        </w:rPr>
        <w:t>o rozpoczęcie prac nad nowelizacją ustawy regulującej minimalny poziom nakładó</w:t>
      </w:r>
      <w:r w:rsidR="00982681">
        <w:rPr>
          <w:rFonts w:ascii="Calibri" w:hAnsi="Calibri" w:cs="Calibri"/>
          <w:b/>
          <w:bCs/>
        </w:rPr>
        <w:t>w</w:t>
      </w:r>
      <w:r w:rsidR="003853FD">
        <w:rPr>
          <w:rFonts w:ascii="Calibri" w:hAnsi="Calibri" w:cs="Calibri"/>
          <w:b/>
          <w:bCs/>
        </w:rPr>
        <w:t xml:space="preserve"> na ochronę zdrowia</w:t>
      </w:r>
      <w:r w:rsidR="00A029E5">
        <w:rPr>
          <w:rFonts w:ascii="Calibri" w:hAnsi="Calibri" w:cs="Calibri"/>
          <w:b/>
          <w:bCs/>
        </w:rPr>
        <w:t xml:space="preserve">. </w:t>
      </w:r>
      <w:r w:rsidR="002660AD">
        <w:rPr>
          <w:rFonts w:ascii="Calibri" w:hAnsi="Calibri" w:cs="Calibri"/>
          <w:b/>
          <w:bCs/>
        </w:rPr>
        <w:t>Pismo podpisały 44 organizacje reprezentujące pacjentów różnych obszarów, m. in. onkologi</w:t>
      </w:r>
      <w:r w:rsidR="003F4DCB">
        <w:rPr>
          <w:rFonts w:ascii="Calibri" w:hAnsi="Calibri" w:cs="Calibri"/>
          <w:b/>
          <w:bCs/>
        </w:rPr>
        <w:t>i</w:t>
      </w:r>
      <w:r w:rsidR="002660AD">
        <w:rPr>
          <w:rFonts w:ascii="Calibri" w:hAnsi="Calibri" w:cs="Calibri"/>
          <w:b/>
          <w:bCs/>
        </w:rPr>
        <w:t>, kardiologi</w:t>
      </w:r>
      <w:r w:rsidR="003F4DCB">
        <w:rPr>
          <w:rFonts w:ascii="Calibri" w:hAnsi="Calibri" w:cs="Calibri"/>
          <w:b/>
          <w:bCs/>
        </w:rPr>
        <w:t>i</w:t>
      </w:r>
      <w:r w:rsidR="002660AD">
        <w:rPr>
          <w:rFonts w:ascii="Calibri" w:hAnsi="Calibri" w:cs="Calibri"/>
          <w:b/>
          <w:bCs/>
        </w:rPr>
        <w:t xml:space="preserve">, </w:t>
      </w:r>
      <w:r w:rsidR="00282CCB">
        <w:rPr>
          <w:rFonts w:ascii="Calibri" w:hAnsi="Calibri" w:cs="Calibri"/>
          <w:b/>
          <w:bCs/>
        </w:rPr>
        <w:t>diabetologi</w:t>
      </w:r>
      <w:r w:rsidR="003F4DCB">
        <w:rPr>
          <w:rFonts w:ascii="Calibri" w:hAnsi="Calibri" w:cs="Calibri"/>
          <w:b/>
          <w:bCs/>
        </w:rPr>
        <w:t>i</w:t>
      </w:r>
      <w:r w:rsidR="002660AD">
        <w:rPr>
          <w:rFonts w:ascii="Calibri" w:hAnsi="Calibri" w:cs="Calibri"/>
          <w:b/>
          <w:bCs/>
        </w:rPr>
        <w:t xml:space="preserve"> czy cho</w:t>
      </w:r>
      <w:r w:rsidR="003F4DCB">
        <w:rPr>
          <w:rFonts w:ascii="Calibri" w:hAnsi="Calibri" w:cs="Calibri"/>
          <w:b/>
          <w:bCs/>
        </w:rPr>
        <w:t xml:space="preserve">rób rzadkich. </w:t>
      </w:r>
    </w:p>
    <w:p w14:paraId="5E9980D2" w14:textId="70D4CBFF" w:rsidR="00161BDA" w:rsidRDefault="004920E1" w:rsidP="009844E9">
      <w:pPr>
        <w:spacing w:after="120" w:line="276" w:lineRule="auto"/>
        <w:jc w:val="both"/>
        <w:rPr>
          <w:rFonts w:ascii="Calibri" w:hAnsi="Calibri" w:cs="Calibri"/>
        </w:rPr>
      </w:pPr>
      <w:r>
        <w:t>Sytuacja finansowa</w:t>
      </w:r>
      <w:r w:rsidR="00717239">
        <w:t xml:space="preserve"> Narodowego Funduszu Zdrowia</w:t>
      </w:r>
      <w:r>
        <w:t xml:space="preserve"> jest jednym z wiodących tematów </w:t>
      </w:r>
      <w:r w:rsidR="00F64D27">
        <w:br/>
      </w:r>
      <w:r>
        <w:t xml:space="preserve">w debacie na temat systemu ochrony zdrowia w Polsce od co najmniej kilku miesięcy. Jak podkreślają sygnatariusze apelu </w:t>
      </w:r>
      <w:r w:rsidR="00161BDA">
        <w:t>do Prezesa Rady Ministrów</w:t>
      </w:r>
      <w:r>
        <w:t xml:space="preserve">, </w:t>
      </w:r>
      <w:r w:rsidR="00222054">
        <w:t xml:space="preserve">system </w:t>
      </w:r>
      <w:r>
        <w:t>w obecnym kształcie</w:t>
      </w:r>
      <w:r w:rsidR="00CD7D34">
        <w:t xml:space="preserve"> n</w:t>
      </w:r>
      <w:r w:rsidR="00222054">
        <w:t>ie spełnia oczekiwań</w:t>
      </w:r>
      <w:r w:rsidR="00CD7D34">
        <w:t xml:space="preserve"> i</w:t>
      </w:r>
      <w:r>
        <w:t xml:space="preserve"> nie odpowiada na pilne</w:t>
      </w:r>
      <w:r w:rsidR="00CD7D34">
        <w:t xml:space="preserve"> potrzeb</w:t>
      </w:r>
      <w:r>
        <w:t>y</w:t>
      </w:r>
      <w:r w:rsidR="00222054">
        <w:t xml:space="preserve"> obywateli</w:t>
      </w:r>
      <w:r>
        <w:t>.</w:t>
      </w:r>
      <w:r w:rsidR="00222054">
        <w:t xml:space="preserve"> </w:t>
      </w:r>
      <w:r>
        <w:t>R</w:t>
      </w:r>
      <w:r w:rsidR="00222054">
        <w:t xml:space="preserve">ozległe konsekwencje </w:t>
      </w:r>
      <w:r w:rsidR="00222054">
        <w:rPr>
          <w:rFonts w:ascii="Calibri" w:hAnsi="Calibri" w:cs="Calibri"/>
        </w:rPr>
        <w:t>braku odpowiedniej dostępności opieki</w:t>
      </w:r>
      <w:r>
        <w:rPr>
          <w:rFonts w:ascii="Calibri" w:hAnsi="Calibri" w:cs="Calibri"/>
        </w:rPr>
        <w:t>, zwłaszcza</w:t>
      </w:r>
      <w:r w:rsidR="00222054">
        <w:rPr>
          <w:rFonts w:ascii="Calibri" w:hAnsi="Calibri" w:cs="Calibri"/>
        </w:rPr>
        <w:t xml:space="preserve"> przy aktualnej </w:t>
      </w:r>
      <w:r w:rsidR="00CD7D34">
        <w:rPr>
          <w:rFonts w:ascii="Calibri" w:hAnsi="Calibri" w:cs="Calibri"/>
        </w:rPr>
        <w:t>s</w:t>
      </w:r>
      <w:r w:rsidR="005A3F34">
        <w:rPr>
          <w:rFonts w:ascii="Calibri" w:hAnsi="Calibri" w:cs="Calibri"/>
        </w:rPr>
        <w:t>ytuacji</w:t>
      </w:r>
      <w:r w:rsidR="00CD7D34">
        <w:rPr>
          <w:rFonts w:ascii="Calibri" w:hAnsi="Calibri" w:cs="Calibri"/>
        </w:rPr>
        <w:t xml:space="preserve"> </w:t>
      </w:r>
      <w:r w:rsidR="00222054">
        <w:rPr>
          <w:rFonts w:ascii="Calibri" w:hAnsi="Calibri" w:cs="Calibri"/>
        </w:rPr>
        <w:t>demograficznej</w:t>
      </w:r>
      <w:r>
        <w:rPr>
          <w:rFonts w:ascii="Calibri" w:hAnsi="Calibri" w:cs="Calibri"/>
        </w:rPr>
        <w:t>,</w:t>
      </w:r>
      <w:r w:rsidR="00222054">
        <w:rPr>
          <w:rFonts w:ascii="Calibri" w:hAnsi="Calibri" w:cs="Calibri"/>
        </w:rPr>
        <w:t xml:space="preserve"> mogą dotknąć milion</w:t>
      </w:r>
      <w:r w:rsidR="00F64D27">
        <w:rPr>
          <w:rFonts w:ascii="Calibri" w:hAnsi="Calibri" w:cs="Calibri"/>
        </w:rPr>
        <w:t xml:space="preserve">ów </w:t>
      </w:r>
      <w:r w:rsidR="005A3F34">
        <w:rPr>
          <w:rFonts w:ascii="Calibri" w:hAnsi="Calibri" w:cs="Calibri"/>
        </w:rPr>
        <w:t xml:space="preserve">Polaków. </w:t>
      </w:r>
      <w:r>
        <w:rPr>
          <w:rFonts w:ascii="Calibri" w:hAnsi="Calibri" w:cs="Calibri"/>
        </w:rPr>
        <w:t xml:space="preserve">Organizacje </w:t>
      </w:r>
      <w:proofErr w:type="spellStart"/>
      <w:r>
        <w:rPr>
          <w:rFonts w:ascii="Calibri" w:hAnsi="Calibri" w:cs="Calibri"/>
        </w:rPr>
        <w:t>pacjen</w:t>
      </w:r>
      <w:r w:rsidR="00F64D27">
        <w:rPr>
          <w:rFonts w:ascii="Calibri" w:hAnsi="Calibri" w:cs="Calibri"/>
        </w:rPr>
        <w:t>c</w:t>
      </w:r>
      <w:r>
        <w:rPr>
          <w:rFonts w:ascii="Calibri" w:hAnsi="Calibri" w:cs="Calibri"/>
        </w:rPr>
        <w:t>kie</w:t>
      </w:r>
      <w:proofErr w:type="spellEnd"/>
      <w:r>
        <w:rPr>
          <w:rFonts w:ascii="Calibri" w:hAnsi="Calibri" w:cs="Calibri"/>
        </w:rPr>
        <w:t xml:space="preserve"> </w:t>
      </w:r>
      <w:r w:rsidR="005A3F34">
        <w:rPr>
          <w:rFonts w:ascii="Calibri" w:hAnsi="Calibri" w:cs="Calibri"/>
        </w:rPr>
        <w:t>za niezbędne uważają pilne podjęcie</w:t>
      </w:r>
      <w:r>
        <w:rPr>
          <w:rFonts w:ascii="Calibri" w:hAnsi="Calibri" w:cs="Calibri"/>
        </w:rPr>
        <w:t xml:space="preserve"> działań</w:t>
      </w:r>
      <w:r w:rsidR="00F64D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rzecz</w:t>
      </w:r>
      <w:r w:rsidR="005A3F34">
        <w:rPr>
          <w:rFonts w:ascii="Calibri" w:hAnsi="Calibri" w:cs="Calibri"/>
        </w:rPr>
        <w:t xml:space="preserve"> zabezpiecz</w:t>
      </w:r>
      <w:r>
        <w:rPr>
          <w:rFonts w:ascii="Calibri" w:hAnsi="Calibri" w:cs="Calibri"/>
        </w:rPr>
        <w:t>enia</w:t>
      </w:r>
      <w:r w:rsidR="005A3F34">
        <w:rPr>
          <w:rFonts w:ascii="Calibri" w:hAnsi="Calibri" w:cs="Calibri"/>
        </w:rPr>
        <w:t xml:space="preserve"> zdrowi</w:t>
      </w:r>
      <w:r>
        <w:rPr>
          <w:rFonts w:ascii="Calibri" w:hAnsi="Calibri" w:cs="Calibri"/>
        </w:rPr>
        <w:t>a</w:t>
      </w:r>
      <w:r w:rsidR="005A3F34">
        <w:rPr>
          <w:rFonts w:ascii="Calibri" w:hAnsi="Calibri" w:cs="Calibri"/>
        </w:rPr>
        <w:t xml:space="preserve"> pacjentów oraz zapobie</w:t>
      </w:r>
      <w:r>
        <w:rPr>
          <w:rFonts w:ascii="Calibri" w:hAnsi="Calibri" w:cs="Calibri"/>
        </w:rPr>
        <w:t>żenia</w:t>
      </w:r>
      <w:r w:rsidR="005A3F34">
        <w:rPr>
          <w:rFonts w:ascii="Calibri" w:hAnsi="Calibri" w:cs="Calibri"/>
        </w:rPr>
        <w:t xml:space="preserve"> załamani</w:t>
      </w:r>
      <w:r>
        <w:rPr>
          <w:rFonts w:ascii="Calibri" w:hAnsi="Calibri" w:cs="Calibri"/>
        </w:rPr>
        <w:t>a</w:t>
      </w:r>
      <w:r w:rsidR="001A5433">
        <w:rPr>
          <w:rFonts w:ascii="Calibri" w:hAnsi="Calibri" w:cs="Calibri"/>
        </w:rPr>
        <w:t xml:space="preserve"> się systemu</w:t>
      </w:r>
      <w:r w:rsidR="00E752F1">
        <w:rPr>
          <w:rFonts w:ascii="Calibri" w:hAnsi="Calibri" w:cs="Calibri"/>
        </w:rPr>
        <w:t xml:space="preserve">. Jednym z </w:t>
      </w:r>
      <w:r>
        <w:rPr>
          <w:rFonts w:ascii="Calibri" w:hAnsi="Calibri" w:cs="Calibri"/>
        </w:rPr>
        <w:t>potrzebnych w ich ocenie rozwiązań</w:t>
      </w:r>
      <w:r w:rsidR="00F64D27">
        <w:rPr>
          <w:rFonts w:ascii="Calibri" w:hAnsi="Calibri" w:cs="Calibri"/>
        </w:rPr>
        <w:t xml:space="preserve"> </w:t>
      </w:r>
      <w:r w:rsidR="00E752F1">
        <w:rPr>
          <w:rFonts w:ascii="Calibri" w:hAnsi="Calibri" w:cs="Calibri"/>
        </w:rPr>
        <w:t xml:space="preserve">jest rozpoczęcie prac nad nowelizacją ustawy regulującej minimalny poziom nakładów na ochronę zdrowia. </w:t>
      </w:r>
    </w:p>
    <w:p w14:paraId="576BD1D4" w14:textId="2EA2EC06" w:rsidR="001A5433" w:rsidRDefault="001A5433" w:rsidP="009844E9">
      <w:pPr>
        <w:spacing w:after="120" w:line="276" w:lineRule="auto"/>
        <w:jc w:val="both"/>
      </w:pPr>
      <w:r>
        <w:rPr>
          <w:rFonts w:ascii="Calibri" w:hAnsi="Calibri" w:cs="Calibri"/>
        </w:rPr>
        <w:t>Wśród symptomów</w:t>
      </w:r>
      <w:r w:rsidR="009248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świadczących o pogłębia</w:t>
      </w:r>
      <w:r w:rsidR="002B33E1">
        <w:rPr>
          <w:rFonts w:ascii="Calibri" w:hAnsi="Calibri" w:cs="Calibri"/>
        </w:rPr>
        <w:t>niu</w:t>
      </w:r>
      <w:r>
        <w:rPr>
          <w:rFonts w:ascii="Calibri" w:hAnsi="Calibri" w:cs="Calibri"/>
        </w:rPr>
        <w:t xml:space="preserve"> się niewydolności systemu</w:t>
      </w:r>
      <w:r w:rsidR="004920E1">
        <w:rPr>
          <w:rFonts w:ascii="Calibri" w:hAnsi="Calibri" w:cs="Calibri"/>
        </w:rPr>
        <w:t xml:space="preserve"> ochrony zdrowia, sygnatariusze apelu</w:t>
      </w:r>
      <w:r>
        <w:rPr>
          <w:rFonts w:ascii="Calibri" w:hAnsi="Calibri" w:cs="Calibri"/>
        </w:rPr>
        <w:t xml:space="preserve"> wymieniają</w:t>
      </w:r>
      <w:r w:rsidR="004920E1">
        <w:rPr>
          <w:rFonts w:ascii="Calibri" w:hAnsi="Calibri" w:cs="Calibri"/>
        </w:rPr>
        <w:t xml:space="preserve"> m.in.</w:t>
      </w:r>
      <w:r>
        <w:rPr>
          <w:rFonts w:ascii="Calibri" w:hAnsi="Calibri" w:cs="Calibri"/>
        </w:rPr>
        <w:t xml:space="preserve"> dynamicznie rosnąc</w:t>
      </w:r>
      <w:r w:rsidR="009248D2">
        <w:rPr>
          <w:rFonts w:ascii="Calibri" w:hAnsi="Calibri" w:cs="Calibri"/>
        </w:rPr>
        <w:t xml:space="preserve">y czas oczekiwania na wizytę </w:t>
      </w:r>
      <w:r w:rsidR="00F64D27">
        <w:rPr>
          <w:rFonts w:ascii="Calibri" w:hAnsi="Calibri" w:cs="Calibri"/>
        </w:rPr>
        <w:br/>
      </w:r>
      <w:r w:rsidR="009248D2">
        <w:rPr>
          <w:rFonts w:ascii="Calibri" w:hAnsi="Calibri" w:cs="Calibri"/>
        </w:rPr>
        <w:t>u specjalisty</w:t>
      </w:r>
      <w:r>
        <w:rPr>
          <w:rFonts w:ascii="Calibri" w:hAnsi="Calibri" w:cs="Calibri"/>
        </w:rPr>
        <w:t xml:space="preserve">, liczne doniesienia </w:t>
      </w:r>
      <w:r w:rsidR="009248D2">
        <w:rPr>
          <w:rFonts w:ascii="Calibri" w:hAnsi="Calibri" w:cs="Calibri"/>
        </w:rPr>
        <w:t xml:space="preserve">medialne </w:t>
      </w:r>
      <w:r>
        <w:rPr>
          <w:rFonts w:ascii="Calibri" w:hAnsi="Calibri" w:cs="Calibri"/>
        </w:rPr>
        <w:t xml:space="preserve">o trudnościach w </w:t>
      </w:r>
      <w:r w:rsidR="009248D2">
        <w:rPr>
          <w:rFonts w:ascii="Calibri" w:hAnsi="Calibri" w:cs="Calibri"/>
        </w:rPr>
        <w:t xml:space="preserve">zapewnianiu </w:t>
      </w:r>
      <w:r>
        <w:rPr>
          <w:rFonts w:ascii="Calibri" w:hAnsi="Calibri" w:cs="Calibri"/>
        </w:rPr>
        <w:t>ciągłości finansowania świadczeń</w:t>
      </w:r>
      <w:r w:rsidR="009248D2">
        <w:rPr>
          <w:rFonts w:ascii="Calibri" w:hAnsi="Calibri" w:cs="Calibri"/>
        </w:rPr>
        <w:t>, utrudniony dostęp</w:t>
      </w:r>
      <w:r w:rsidR="00E30911">
        <w:rPr>
          <w:rFonts w:ascii="Calibri" w:hAnsi="Calibri" w:cs="Calibri"/>
        </w:rPr>
        <w:t xml:space="preserve"> </w:t>
      </w:r>
      <w:r w:rsidR="007B6EEC">
        <w:rPr>
          <w:rFonts w:ascii="Calibri" w:hAnsi="Calibri" w:cs="Calibri"/>
        </w:rPr>
        <w:t xml:space="preserve">do </w:t>
      </w:r>
      <w:r w:rsidR="009248D2">
        <w:rPr>
          <w:rFonts w:ascii="Calibri" w:hAnsi="Calibri" w:cs="Calibri"/>
        </w:rPr>
        <w:t>programów lekowych czy brak finansowania niemal miliona badań obrazowych.</w:t>
      </w:r>
      <w:r w:rsidR="007B6EEC">
        <w:rPr>
          <w:rFonts w:ascii="Calibri" w:hAnsi="Calibri" w:cs="Calibri"/>
        </w:rPr>
        <w:t xml:space="preserve"> Jak wynika z przytoczonego w piśmie raportu „Luka finansowa Narodowego Funduszu Zdrowia – perspektywa 2025-2027” tylko dla utrzymania obecnej sprawności systemu w budżecie płatnika publicznego brakuje 129,5 mld zł na przestrzeni najbliższych trzech lat. W przypadku przyjęcia nowelizacji ustawy o minimalnych wynagrodzeniach w ochronie zdrowia oraz obniż</w:t>
      </w:r>
      <w:r w:rsidR="002B33E1">
        <w:rPr>
          <w:rFonts w:ascii="Calibri" w:hAnsi="Calibri" w:cs="Calibri"/>
        </w:rPr>
        <w:t>e</w:t>
      </w:r>
      <w:r w:rsidR="007B6EEC">
        <w:rPr>
          <w:rFonts w:ascii="Calibri" w:hAnsi="Calibri" w:cs="Calibri"/>
        </w:rPr>
        <w:t>nia przychodów N</w:t>
      </w:r>
      <w:r w:rsidR="00066A17">
        <w:rPr>
          <w:rFonts w:ascii="Calibri" w:hAnsi="Calibri" w:cs="Calibri"/>
        </w:rPr>
        <w:t>arodowego Funduszu Zdrowia</w:t>
      </w:r>
      <w:r w:rsidR="007B6EEC">
        <w:rPr>
          <w:rFonts w:ascii="Calibri" w:hAnsi="Calibri" w:cs="Calibri"/>
        </w:rPr>
        <w:t xml:space="preserve"> pochodzących ze składek kwota ta może wzrosnąć do 159 mld zł. </w:t>
      </w:r>
    </w:p>
    <w:p w14:paraId="0677B46D" w14:textId="1393F63D" w:rsidR="002B33E1" w:rsidRDefault="004920E1" w:rsidP="009844E9">
      <w:pPr>
        <w:spacing w:after="12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Organiacje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pacjenckie</w:t>
      </w:r>
      <w:proofErr w:type="spellEnd"/>
      <w:r w:rsidR="002B33E1">
        <w:rPr>
          <w:rFonts w:ascii="Calibri" w:hAnsi="Calibri" w:cs="Calibri"/>
        </w:rPr>
        <w:t xml:space="preserve"> zwracają uwagę na fakt, że publiczne nakłady na </w:t>
      </w:r>
      <w:r w:rsidR="005A1494">
        <w:rPr>
          <w:rFonts w:ascii="Calibri" w:hAnsi="Calibri" w:cs="Calibri"/>
        </w:rPr>
        <w:t xml:space="preserve">system ochrony zdrowia w Polsce należą do najniższych wśród państw Unii Europejskiej. </w:t>
      </w:r>
      <w:r w:rsidR="00066A17">
        <w:rPr>
          <w:rFonts w:ascii="Calibri" w:hAnsi="Calibri" w:cs="Calibri"/>
        </w:rPr>
        <w:t>Co więcej, obecnie toczące się prace</w:t>
      </w:r>
      <w:r>
        <w:rPr>
          <w:rFonts w:ascii="Calibri" w:hAnsi="Calibri" w:cs="Calibri"/>
        </w:rPr>
        <w:t xml:space="preserve"> legislacyjne</w:t>
      </w:r>
      <w:r w:rsidR="00066A17">
        <w:rPr>
          <w:rFonts w:ascii="Calibri" w:hAnsi="Calibri" w:cs="Calibri"/>
        </w:rPr>
        <w:t xml:space="preserve"> zmierzają do zmniejszenia przychodów Narodowego Funduszu Zdrowia oraz zwiększenia zobowiązań</w:t>
      </w:r>
      <w:r w:rsidR="000F79F6">
        <w:rPr>
          <w:rFonts w:ascii="Calibri" w:hAnsi="Calibri" w:cs="Calibri"/>
        </w:rPr>
        <w:t xml:space="preserve"> płatnika publicznego. W konsekwencji samofinansowanie systemu zostan</w:t>
      </w:r>
      <w:r w:rsidR="00B26688">
        <w:rPr>
          <w:rFonts w:ascii="Calibri" w:hAnsi="Calibri" w:cs="Calibri"/>
        </w:rPr>
        <w:t>ie</w:t>
      </w:r>
      <w:r w:rsidR="000F79F6">
        <w:rPr>
          <w:rFonts w:ascii="Calibri" w:hAnsi="Calibri" w:cs="Calibri"/>
        </w:rPr>
        <w:t xml:space="preserve"> zaburzone</w:t>
      </w:r>
      <w:r>
        <w:rPr>
          <w:rFonts w:ascii="Calibri" w:hAnsi="Calibri" w:cs="Calibri"/>
        </w:rPr>
        <w:t>.</w:t>
      </w:r>
      <w:r w:rsidR="000F7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0F79F6">
        <w:rPr>
          <w:rFonts w:ascii="Calibri" w:hAnsi="Calibri" w:cs="Calibri"/>
        </w:rPr>
        <w:t>edług szacunków</w:t>
      </w:r>
      <w:r>
        <w:rPr>
          <w:rFonts w:ascii="Calibri" w:hAnsi="Calibri" w:cs="Calibri"/>
        </w:rPr>
        <w:t xml:space="preserve"> ekspertów,</w:t>
      </w:r>
      <w:r w:rsidR="000F79F6">
        <w:rPr>
          <w:rFonts w:ascii="Calibri" w:hAnsi="Calibri" w:cs="Calibri"/>
        </w:rPr>
        <w:t xml:space="preserve"> w 2027 r. tylko 67 proc. wydatków na zdrowie będzie pochodzić ze składek zdrowotnych. Pozostała kwota </w:t>
      </w:r>
      <w:r w:rsidR="005602F0">
        <w:rPr>
          <w:rFonts w:ascii="Calibri" w:hAnsi="Calibri" w:cs="Calibri"/>
        </w:rPr>
        <w:t xml:space="preserve">będzie musiała zostać pokryta z budżetu państwa, tj. z innych podatków bądź długu. Taka sytuacja obarczona jest wielkim ryzykiem oraz szeregiem zagrożeń dla stabilności funkcjonowania system ochrony zdrowia. </w:t>
      </w:r>
    </w:p>
    <w:p w14:paraId="0BF45093" w14:textId="77777777" w:rsidR="00066A17" w:rsidRPr="00066A17" w:rsidRDefault="00066A17" w:rsidP="00066A17">
      <w:pPr>
        <w:spacing w:after="120" w:line="276" w:lineRule="auto"/>
        <w:jc w:val="both"/>
        <w:rPr>
          <w:rFonts w:ascii="Calibri" w:hAnsi="Calibri" w:cs="Calibri"/>
        </w:rPr>
      </w:pPr>
    </w:p>
    <w:p w14:paraId="78AE80BB" w14:textId="1EFBE91B" w:rsidR="000B1EE8" w:rsidRDefault="005A1494" w:rsidP="00A64D91">
      <w:p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Pod pismem podpisali się: </w:t>
      </w:r>
    </w:p>
    <w:p w14:paraId="6CDA485C" w14:textId="77777777" w:rsidR="00F12E43" w:rsidRDefault="00F12E43" w:rsidP="00A64D91">
      <w:pPr>
        <w:spacing w:after="120" w:line="276" w:lineRule="auto"/>
        <w:jc w:val="both"/>
        <w:rPr>
          <w:color w:val="000000" w:themeColor="text1"/>
        </w:rPr>
      </w:pPr>
    </w:p>
    <w:p w14:paraId="727146F5" w14:textId="6D452694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proofErr w:type="spellStart"/>
      <w:r>
        <w:t>Alivia</w:t>
      </w:r>
      <w:proofErr w:type="spellEnd"/>
      <w:r>
        <w:t xml:space="preserve"> </w:t>
      </w:r>
      <w:proofErr w:type="spellStart"/>
      <w:r>
        <w:t>Onkofundacja</w:t>
      </w:r>
      <w:proofErr w:type="spellEnd"/>
    </w:p>
    <w:p w14:paraId="7EBC09EE" w14:textId="1422215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AMICUS Fundacja Łuszczycy i ŁZS</w:t>
      </w:r>
    </w:p>
    <w:p w14:paraId="0ED5E314" w14:textId="12AD44F0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Federacja Pacjentów Polskich</w:t>
      </w:r>
    </w:p>
    <w:p w14:paraId="3E75343B" w14:textId="6845ABA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FLO - Fundacja na rzecz Leczenia Otyłości</w:t>
      </w:r>
    </w:p>
    <w:p w14:paraId="31619D97" w14:textId="58B74293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</w:t>
      </w:r>
      <w:proofErr w:type="spellStart"/>
      <w:r>
        <w:t>Carita</w:t>
      </w:r>
      <w:proofErr w:type="spellEnd"/>
      <w:r>
        <w:t xml:space="preserve"> im. Wiesławy Adamiec</w:t>
      </w:r>
    </w:p>
    <w:p w14:paraId="08E781C0" w14:textId="70179D44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EPI-BOHATER</w:t>
      </w:r>
    </w:p>
    <w:p w14:paraId="346958B3" w14:textId="74BC7E7C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ISKIERKA</w:t>
      </w:r>
    </w:p>
    <w:p w14:paraId="487C9C79" w14:textId="045EC5DE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My Pacjenci</w:t>
      </w:r>
    </w:p>
    <w:p w14:paraId="6F8BB8CD" w14:textId="532F436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</w:t>
      </w:r>
      <w:proofErr w:type="spellStart"/>
      <w:r>
        <w:t>OmeaLife</w:t>
      </w:r>
      <w:proofErr w:type="spellEnd"/>
      <w:r>
        <w:t xml:space="preserve"> Rak piersi nie ogranicza</w:t>
      </w:r>
    </w:p>
    <w:p w14:paraId="5E3D916C" w14:textId="5D38E8F7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OnkoCafe-Razem Lepiej</w:t>
      </w:r>
    </w:p>
    <w:p w14:paraId="7B00CD4C" w14:textId="7B882F9A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Onkologiczna Nadzieja</w:t>
      </w:r>
    </w:p>
    <w:p w14:paraId="68D0E07B" w14:textId="62B1273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Per </w:t>
      </w:r>
      <w:proofErr w:type="spellStart"/>
      <w:r>
        <w:t>Humanus</w:t>
      </w:r>
      <w:proofErr w:type="spellEnd"/>
    </w:p>
    <w:p w14:paraId="3040C2E6" w14:textId="04B6E88B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Pokonać </w:t>
      </w:r>
      <w:proofErr w:type="spellStart"/>
      <w:r>
        <w:t>Endometriozę</w:t>
      </w:r>
      <w:proofErr w:type="spellEnd"/>
    </w:p>
    <w:p w14:paraId="3F81C0D4" w14:textId="79FA0E2F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</w:t>
      </w:r>
      <w:proofErr w:type="spellStart"/>
      <w:r>
        <w:t>Rak’n’Roll</w:t>
      </w:r>
      <w:proofErr w:type="spellEnd"/>
      <w:r>
        <w:t>. Wygraj Życie!</w:t>
      </w:r>
    </w:p>
    <w:p w14:paraId="6FCF6598" w14:textId="57E1AF11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Rozwoju Kardiologii i Kardiochirurgii Wad Wrodzonych Serca Instytutu Centrum Zdrowia Matki Polki w Łodzi „Mamy serce”</w:t>
      </w:r>
    </w:p>
    <w:p w14:paraId="02797D98" w14:textId="4DEDE8C9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</w:t>
      </w:r>
      <w:proofErr w:type="spellStart"/>
      <w:r>
        <w:t>Sanguis</w:t>
      </w:r>
      <w:proofErr w:type="spellEnd"/>
      <w:r>
        <w:t xml:space="preserve"> Hemofilia i pokrewne skazy krwotoczne</w:t>
      </w:r>
    </w:p>
    <w:p w14:paraId="09D3EFFD" w14:textId="1232823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Serce Anielki</w:t>
      </w:r>
    </w:p>
    <w:p w14:paraId="22AA6022" w14:textId="0C645D3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Fundacja Serce Dziecka im. Diny Radziwiłłowej</w:t>
      </w:r>
    </w:p>
    <w:p w14:paraId="7D36AAB1" w14:textId="36251116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</w:t>
      </w:r>
      <w:proofErr w:type="spellStart"/>
      <w:r>
        <w:t>STOMAlife</w:t>
      </w:r>
      <w:proofErr w:type="spellEnd"/>
    </w:p>
    <w:p w14:paraId="353F3BA7" w14:textId="066B3C3C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Fundacja Transplantacja </w:t>
      </w:r>
      <w:proofErr w:type="spellStart"/>
      <w:r>
        <w:t>LIVERstrong</w:t>
      </w:r>
      <w:proofErr w:type="spellEnd"/>
    </w:p>
    <w:p w14:paraId="55E054C0" w14:textId="3F251994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proofErr w:type="spellStart"/>
      <w:r>
        <w:t>ICDefibrylatorzy</w:t>
      </w:r>
      <w:proofErr w:type="spellEnd"/>
      <w:r>
        <w:t xml:space="preserve"> – Stowarzyszenie na rzecz osób ze wszczepionymi urządzeniami kardiologicznymi</w:t>
      </w:r>
    </w:p>
    <w:p w14:paraId="1A2036D9" w14:textId="18FBF2FE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Klub Tarcza</w:t>
      </w:r>
    </w:p>
    <w:p w14:paraId="60E4E84A" w14:textId="2562F759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Krajowe Forum na rzecz terapii chorób rzadkich – ORPHAN</w:t>
      </w:r>
    </w:p>
    <w:p w14:paraId="48B04755" w14:textId="13A55D2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MATIO Fundacja Pomocy Rodzinom i Chorym na Mukowiscydozę</w:t>
      </w:r>
    </w:p>
    <w:p w14:paraId="2DAD69A9" w14:textId="1CA0565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Ogólnopolskie Stowarzyszenie Młodych z Zapalnymi Chorobami Tkanki Łącznej “3majmy się razem”</w:t>
      </w:r>
    </w:p>
    <w:p w14:paraId="70BB53CE" w14:textId="2CB6C41C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Ogólnopolskie Stowarzyszenie Moje Nerki</w:t>
      </w:r>
    </w:p>
    <w:p w14:paraId="5D8AF6C0" w14:textId="231B31CA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Ogólnopolskie Stowarzyszenie Pacjentów ze Schorzeniami Serca i </w:t>
      </w:r>
      <w:proofErr w:type="gramStart"/>
      <w:r>
        <w:t>Naczyń ”</w:t>
      </w:r>
      <w:proofErr w:type="spellStart"/>
      <w:r>
        <w:t>EcoSerce</w:t>
      </w:r>
      <w:proofErr w:type="spellEnd"/>
      <w:proofErr w:type="gramEnd"/>
      <w:r>
        <w:t>”</w:t>
      </w:r>
    </w:p>
    <w:p w14:paraId="372919C3" w14:textId="773C5C38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Polskie Stowarzyszenie Diabetyków</w:t>
      </w:r>
    </w:p>
    <w:p w14:paraId="3ECE2AE7" w14:textId="2C84FD7E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Polskie Stowarzyszenie Osób z Niewydolnością Serca</w:t>
      </w:r>
    </w:p>
    <w:p w14:paraId="0650AA53" w14:textId="37B28CB0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Polskie Towarzystwo Wspierania Osób z Nieswoistymi Zapaleniami Jelita „J-elita”</w:t>
      </w:r>
    </w:p>
    <w:p w14:paraId="5FA2F3CA" w14:textId="4CBB3DCE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Stowarzyszenie </w:t>
      </w:r>
      <w:proofErr w:type="spellStart"/>
      <w:r>
        <w:t>Hematoonkologiczni</w:t>
      </w:r>
      <w:proofErr w:type="spellEnd"/>
    </w:p>
    <w:p w14:paraId="096F6AB9" w14:textId="5E0D3640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Kobiet z Problemami Onkologiczno-Ginekologicznymi „Magnolia”</w:t>
      </w:r>
    </w:p>
    <w:p w14:paraId="125DE29F" w14:textId="23FF1FFC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MANKO</w:t>
      </w:r>
    </w:p>
    <w:p w14:paraId="36CBB612" w14:textId="2C69CABF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lastRenderedPageBreak/>
        <w:t>Stowarzyszenie Marfan Polska</w:t>
      </w:r>
    </w:p>
    <w:p w14:paraId="40148EE1" w14:textId="66119143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na rzecz walki z rakiem jajnika Niebieski Motyl</w:t>
      </w:r>
    </w:p>
    <w:p w14:paraId="6FBA2C5F" w14:textId="66208E1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Stowarzyszenie </w:t>
      </w:r>
      <w:proofErr w:type="spellStart"/>
      <w:r>
        <w:t>Neurofibromatozy</w:t>
      </w:r>
      <w:proofErr w:type="spellEnd"/>
      <w:r>
        <w:t xml:space="preserve"> Polska – Alba Julia</w:t>
      </w:r>
    </w:p>
    <w:p w14:paraId="54452229" w14:textId="7A2107CE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Operowanych Na Serce SONS</w:t>
      </w:r>
    </w:p>
    <w:p w14:paraId="7B3C5D3A" w14:textId="2E7777D6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Osób po Endoprotezoplastyce Biodra BIODERKO</w:t>
      </w:r>
    </w:p>
    <w:p w14:paraId="55D16E35" w14:textId="5058BE0C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Osób Po Przeszczepie Serca „Nowe Serce”</w:t>
      </w:r>
    </w:p>
    <w:p w14:paraId="5E7DD612" w14:textId="371ECE03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Przeszczepionych Serc</w:t>
      </w:r>
    </w:p>
    <w:p w14:paraId="1C8A632F" w14:textId="2B98E616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Stowarzyszenie rodzin z </w:t>
      </w:r>
      <w:proofErr w:type="spellStart"/>
      <w:r>
        <w:t>Amyloidozą</w:t>
      </w:r>
      <w:proofErr w:type="spellEnd"/>
      <w:r>
        <w:t xml:space="preserve"> TTR</w:t>
      </w:r>
    </w:p>
    <w:p w14:paraId="040BB21B" w14:textId="32857AF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 xml:space="preserve">Stowarzyszenie Rodzin z Chorobą </w:t>
      </w:r>
      <w:proofErr w:type="spellStart"/>
      <w:r>
        <w:t>Fabry'ego</w:t>
      </w:r>
      <w:proofErr w:type="spellEnd"/>
    </w:p>
    <w:p w14:paraId="4FBC79D8" w14:textId="234A1B5D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Stowarzyszenie Ruch Onkologiczny PARS</w:t>
      </w:r>
    </w:p>
    <w:p w14:paraId="0C9B2A9D" w14:textId="1D78A2D2" w:rsidR="0099475D" w:rsidRDefault="0099475D" w:rsidP="00F12E43">
      <w:pPr>
        <w:pStyle w:val="Akapitzlist"/>
        <w:numPr>
          <w:ilvl w:val="0"/>
          <w:numId w:val="4"/>
        </w:numPr>
        <w:spacing w:after="120" w:line="276" w:lineRule="auto"/>
        <w:jc w:val="both"/>
      </w:pPr>
      <w:r>
        <w:t>Towarzystwo Pomocy Dzieciom i Młodzieży z Cukrzycą</w:t>
      </w:r>
    </w:p>
    <w:p w14:paraId="04E79460" w14:textId="37BE8607" w:rsidR="0099475D" w:rsidRPr="00520E23" w:rsidRDefault="0099475D" w:rsidP="00A64D91">
      <w:pPr>
        <w:spacing w:after="120" w:line="276" w:lineRule="auto"/>
        <w:jc w:val="both"/>
      </w:pPr>
      <w:r>
        <w:t xml:space="preserve"> </w:t>
      </w:r>
    </w:p>
    <w:sectPr w:rsidR="0099475D" w:rsidRPr="0052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C05"/>
    <w:multiLevelType w:val="hybridMultilevel"/>
    <w:tmpl w:val="B31EFC72"/>
    <w:lvl w:ilvl="0" w:tplc="9D02CC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8DD"/>
    <w:multiLevelType w:val="multilevel"/>
    <w:tmpl w:val="A85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36295"/>
    <w:multiLevelType w:val="hybridMultilevel"/>
    <w:tmpl w:val="65BE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0E1"/>
    <w:multiLevelType w:val="hybridMultilevel"/>
    <w:tmpl w:val="E1CE349E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6970">
    <w:abstractNumId w:val="1"/>
  </w:num>
  <w:num w:numId="2" w16cid:durableId="986055086">
    <w:abstractNumId w:val="2"/>
  </w:num>
  <w:num w:numId="3" w16cid:durableId="204103377">
    <w:abstractNumId w:val="0"/>
  </w:num>
  <w:num w:numId="4" w16cid:durableId="19747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7E"/>
    <w:rsid w:val="00052755"/>
    <w:rsid w:val="00052D61"/>
    <w:rsid w:val="00052DFE"/>
    <w:rsid w:val="00066A17"/>
    <w:rsid w:val="000B1EE8"/>
    <w:rsid w:val="000F1C72"/>
    <w:rsid w:val="000F79F6"/>
    <w:rsid w:val="001025F8"/>
    <w:rsid w:val="001116D8"/>
    <w:rsid w:val="00113106"/>
    <w:rsid w:val="00114879"/>
    <w:rsid w:val="00116233"/>
    <w:rsid w:val="001330F1"/>
    <w:rsid w:val="00141D56"/>
    <w:rsid w:val="001518FD"/>
    <w:rsid w:val="00155187"/>
    <w:rsid w:val="00161BDA"/>
    <w:rsid w:val="001703AC"/>
    <w:rsid w:val="00174FD5"/>
    <w:rsid w:val="001A5433"/>
    <w:rsid w:val="001D641C"/>
    <w:rsid w:val="001F2CDD"/>
    <w:rsid w:val="00222054"/>
    <w:rsid w:val="00222EA1"/>
    <w:rsid w:val="00241981"/>
    <w:rsid w:val="00260148"/>
    <w:rsid w:val="002660AD"/>
    <w:rsid w:val="002713FB"/>
    <w:rsid w:val="0027765C"/>
    <w:rsid w:val="00282CCB"/>
    <w:rsid w:val="0028685C"/>
    <w:rsid w:val="0029123D"/>
    <w:rsid w:val="00291337"/>
    <w:rsid w:val="002B33E1"/>
    <w:rsid w:val="002D457F"/>
    <w:rsid w:val="00307671"/>
    <w:rsid w:val="003178CC"/>
    <w:rsid w:val="00321614"/>
    <w:rsid w:val="00330E5A"/>
    <w:rsid w:val="0033761F"/>
    <w:rsid w:val="00365158"/>
    <w:rsid w:val="00371030"/>
    <w:rsid w:val="00374E5A"/>
    <w:rsid w:val="00377334"/>
    <w:rsid w:val="00384069"/>
    <w:rsid w:val="003853FD"/>
    <w:rsid w:val="00390D88"/>
    <w:rsid w:val="00394A1E"/>
    <w:rsid w:val="003969C3"/>
    <w:rsid w:val="003A16FD"/>
    <w:rsid w:val="003C348F"/>
    <w:rsid w:val="003C5968"/>
    <w:rsid w:val="003F296B"/>
    <w:rsid w:val="003F4DCB"/>
    <w:rsid w:val="00400901"/>
    <w:rsid w:val="004015E1"/>
    <w:rsid w:val="004048DF"/>
    <w:rsid w:val="0042709D"/>
    <w:rsid w:val="00460BFA"/>
    <w:rsid w:val="00474A5F"/>
    <w:rsid w:val="004866BB"/>
    <w:rsid w:val="004920E1"/>
    <w:rsid w:val="004B17B1"/>
    <w:rsid w:val="004D610D"/>
    <w:rsid w:val="00520E23"/>
    <w:rsid w:val="00541F44"/>
    <w:rsid w:val="00542926"/>
    <w:rsid w:val="00543E7E"/>
    <w:rsid w:val="00545AE5"/>
    <w:rsid w:val="00551CE8"/>
    <w:rsid w:val="005534C4"/>
    <w:rsid w:val="00560258"/>
    <w:rsid w:val="005602F0"/>
    <w:rsid w:val="00562EF0"/>
    <w:rsid w:val="005973B8"/>
    <w:rsid w:val="005978E7"/>
    <w:rsid w:val="005A1494"/>
    <w:rsid w:val="005A3F34"/>
    <w:rsid w:val="005D39F8"/>
    <w:rsid w:val="005F29B5"/>
    <w:rsid w:val="006027CC"/>
    <w:rsid w:val="006068A1"/>
    <w:rsid w:val="00607FD4"/>
    <w:rsid w:val="00620881"/>
    <w:rsid w:val="006555A2"/>
    <w:rsid w:val="00656623"/>
    <w:rsid w:val="006758A7"/>
    <w:rsid w:val="00680E49"/>
    <w:rsid w:val="006A4850"/>
    <w:rsid w:val="006A741B"/>
    <w:rsid w:val="006C6B1A"/>
    <w:rsid w:val="00717239"/>
    <w:rsid w:val="00736483"/>
    <w:rsid w:val="00740063"/>
    <w:rsid w:val="00746A74"/>
    <w:rsid w:val="00777296"/>
    <w:rsid w:val="007A7C79"/>
    <w:rsid w:val="007B18D4"/>
    <w:rsid w:val="007B6EEC"/>
    <w:rsid w:val="007C3369"/>
    <w:rsid w:val="007C5354"/>
    <w:rsid w:val="007D3B21"/>
    <w:rsid w:val="007D67DC"/>
    <w:rsid w:val="00807421"/>
    <w:rsid w:val="00814C26"/>
    <w:rsid w:val="00816D0D"/>
    <w:rsid w:val="00824B9F"/>
    <w:rsid w:val="00842A28"/>
    <w:rsid w:val="00895DCE"/>
    <w:rsid w:val="008A4508"/>
    <w:rsid w:val="008C6595"/>
    <w:rsid w:val="008E0606"/>
    <w:rsid w:val="008E48BF"/>
    <w:rsid w:val="008F0B45"/>
    <w:rsid w:val="008F61DE"/>
    <w:rsid w:val="009041CC"/>
    <w:rsid w:val="0091278F"/>
    <w:rsid w:val="00917D4A"/>
    <w:rsid w:val="009248D2"/>
    <w:rsid w:val="009429C4"/>
    <w:rsid w:val="00974A28"/>
    <w:rsid w:val="00982681"/>
    <w:rsid w:val="009844E9"/>
    <w:rsid w:val="009925AD"/>
    <w:rsid w:val="0099475D"/>
    <w:rsid w:val="00995DCB"/>
    <w:rsid w:val="009A764B"/>
    <w:rsid w:val="009A7A7A"/>
    <w:rsid w:val="009B3AE3"/>
    <w:rsid w:val="009B3BA8"/>
    <w:rsid w:val="009E2499"/>
    <w:rsid w:val="00A029E5"/>
    <w:rsid w:val="00A14F28"/>
    <w:rsid w:val="00A22771"/>
    <w:rsid w:val="00A64D91"/>
    <w:rsid w:val="00A661C6"/>
    <w:rsid w:val="00AB4379"/>
    <w:rsid w:val="00AB472E"/>
    <w:rsid w:val="00AB5F8D"/>
    <w:rsid w:val="00AB75BD"/>
    <w:rsid w:val="00AC1366"/>
    <w:rsid w:val="00AE74EB"/>
    <w:rsid w:val="00AE7D1E"/>
    <w:rsid w:val="00AF0B34"/>
    <w:rsid w:val="00AF1AFA"/>
    <w:rsid w:val="00AF6A70"/>
    <w:rsid w:val="00B10024"/>
    <w:rsid w:val="00B140DB"/>
    <w:rsid w:val="00B26688"/>
    <w:rsid w:val="00B4071D"/>
    <w:rsid w:val="00B435C0"/>
    <w:rsid w:val="00B519CE"/>
    <w:rsid w:val="00B66AD9"/>
    <w:rsid w:val="00B84E3C"/>
    <w:rsid w:val="00B9139D"/>
    <w:rsid w:val="00B9675F"/>
    <w:rsid w:val="00BB287D"/>
    <w:rsid w:val="00BC1071"/>
    <w:rsid w:val="00BD48A6"/>
    <w:rsid w:val="00BE2056"/>
    <w:rsid w:val="00C00D9B"/>
    <w:rsid w:val="00C049ED"/>
    <w:rsid w:val="00C346D5"/>
    <w:rsid w:val="00C62FFA"/>
    <w:rsid w:val="00C709ED"/>
    <w:rsid w:val="00CB45FA"/>
    <w:rsid w:val="00CD7D34"/>
    <w:rsid w:val="00CE22A2"/>
    <w:rsid w:val="00D20D50"/>
    <w:rsid w:val="00D3057E"/>
    <w:rsid w:val="00D36AE0"/>
    <w:rsid w:val="00D456CD"/>
    <w:rsid w:val="00D52FF0"/>
    <w:rsid w:val="00D645FC"/>
    <w:rsid w:val="00D7202A"/>
    <w:rsid w:val="00D87292"/>
    <w:rsid w:val="00D97B11"/>
    <w:rsid w:val="00DE0B37"/>
    <w:rsid w:val="00E00D8F"/>
    <w:rsid w:val="00E30911"/>
    <w:rsid w:val="00E40664"/>
    <w:rsid w:val="00E7210F"/>
    <w:rsid w:val="00E732CC"/>
    <w:rsid w:val="00E752F1"/>
    <w:rsid w:val="00EF61B7"/>
    <w:rsid w:val="00EF6E8C"/>
    <w:rsid w:val="00F12E43"/>
    <w:rsid w:val="00F15D53"/>
    <w:rsid w:val="00F34344"/>
    <w:rsid w:val="00F64D27"/>
    <w:rsid w:val="00F85FAB"/>
    <w:rsid w:val="00F86F32"/>
    <w:rsid w:val="00FA2746"/>
    <w:rsid w:val="00FA54D9"/>
    <w:rsid w:val="00FB767A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6765"/>
  <w15:chartTrackingRefBased/>
  <w15:docId w15:val="{8FAA2A49-DCE4-6C44-9B1B-688FAAA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3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7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5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1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12E43"/>
    <w:pPr>
      <w:ind w:left="720"/>
      <w:contextualSpacing/>
    </w:pPr>
  </w:style>
  <w:style w:type="paragraph" w:styleId="Poprawka">
    <w:name w:val="Revision"/>
    <w:hidden/>
    <w:uiPriority w:val="99"/>
    <w:semiHidden/>
    <w:rsid w:val="0049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Karasek</cp:lastModifiedBy>
  <cp:revision>2</cp:revision>
  <dcterms:created xsi:type="dcterms:W3CDTF">2025-02-04T14:11:00Z</dcterms:created>
  <dcterms:modified xsi:type="dcterms:W3CDTF">2025-02-04T14:11:00Z</dcterms:modified>
</cp:coreProperties>
</file>